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ind w:firstLine="482" w:firstLineChars="200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lang w:val="en-US" w:eastAsia="zh-CN"/>
        </w:rPr>
        <w:t>GAP收费标准</w:t>
      </w:r>
    </w:p>
    <w:p>
      <w:pPr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</w:rPr>
        <w:t>1 </w:t>
      </w:r>
      <w:r>
        <w:rPr>
          <w:rFonts w:hint="eastAsia" w:ascii="宋体" w:hAnsi="宋体" w:eastAsia="宋体" w:cs="宋体"/>
          <w:color w:val="auto"/>
          <w:kern w:val="0"/>
          <w:sz w:val="24"/>
          <w:lang w:eastAsia="zh-CN"/>
        </w:rPr>
        <w:t>单一类别</w:t>
      </w:r>
      <w:r>
        <w:rPr>
          <w:rFonts w:hint="eastAsia" w:ascii="宋体" w:hAnsi="宋体" w:eastAsia="宋体" w:cs="宋体"/>
          <w:color w:val="auto"/>
          <w:kern w:val="0"/>
          <w:sz w:val="24"/>
        </w:rPr>
        <w:t>获取证书的基本费用。</w:t>
      </w:r>
    </w:p>
    <w:p>
      <w:pPr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</w:rPr>
        <w:t>  1.1 申请费</w:t>
      </w:r>
      <w:r>
        <w:rPr>
          <w:rFonts w:hint="eastAsia" w:ascii="宋体" w:hAnsi="宋体" w:eastAsia="宋体" w:cs="宋体"/>
          <w:color w:val="auto"/>
          <w:kern w:val="0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kern w:val="0"/>
          <w:sz w:val="24"/>
        </w:rPr>
        <w:t>000元</w:t>
      </w:r>
      <w:r>
        <w:rPr>
          <w:rFonts w:hint="eastAsia" w:ascii="宋体" w:hAnsi="宋体" w:eastAsia="宋体" w:cs="宋体"/>
          <w:color w:val="auto"/>
          <w:kern w:val="0"/>
          <w:sz w:val="24"/>
          <w:lang w:eastAsia="zh-CN"/>
        </w:rPr>
        <w:t>；</w:t>
      </w:r>
    </w:p>
    <w:p>
      <w:pPr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</w:rPr>
        <w:t>  1.2</w:t>
      </w:r>
      <w:r>
        <w:rPr>
          <w:rFonts w:hint="eastAsia" w:ascii="宋体" w:hAnsi="宋体" w:eastAsia="宋体" w:cs="宋体"/>
          <w:color w:val="auto"/>
          <w:kern w:val="0"/>
          <w:sz w:val="24"/>
          <w:lang w:val="en-US" w:eastAsia="zh-CN"/>
        </w:rPr>
        <w:t xml:space="preserve"> 审定与注册费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kern w:val="0"/>
          <w:sz w:val="24"/>
          <w:lang w:val="en-US" w:eastAsia="zh-CN"/>
        </w:rPr>
        <w:t>000元</w:t>
      </w:r>
      <w:r>
        <w:rPr>
          <w:rFonts w:hint="eastAsia" w:ascii="宋体" w:hAnsi="宋体" w:eastAsia="宋体" w:cs="宋体"/>
          <w:color w:val="auto"/>
          <w:kern w:val="0"/>
          <w:sz w:val="24"/>
          <w:lang w:eastAsia="zh-CN"/>
        </w:rPr>
        <w:t>；</w:t>
      </w:r>
    </w:p>
    <w:p>
      <w:pPr>
        <w:snapToGrid w:val="0"/>
        <w:spacing w:line="360" w:lineRule="auto"/>
        <w:ind w:firstLine="720" w:firstLineChars="300"/>
        <w:jc w:val="left"/>
        <w:rPr>
          <w:rFonts w:hint="eastAsia" w:ascii="宋体" w:hAnsi="宋体" w:eastAsia="宋体" w:cs="宋体"/>
          <w:color w:val="auto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lang w:val="en-US" w:eastAsia="zh-CN"/>
        </w:rPr>
        <w:t>1.3</w:t>
      </w:r>
      <w:r>
        <w:rPr>
          <w:rFonts w:hint="eastAsia" w:ascii="宋体" w:hAnsi="宋体" w:eastAsia="宋体" w:cs="宋体"/>
          <w:color w:val="auto"/>
          <w:kern w:val="0"/>
          <w:sz w:val="24"/>
        </w:rPr>
        <w:t>审核费：</w:t>
      </w:r>
      <w:r>
        <w:rPr>
          <w:rFonts w:hint="eastAsia" w:ascii="宋体" w:hAnsi="宋体" w:eastAsia="宋体" w:cs="宋体"/>
          <w:color w:val="auto"/>
          <w:kern w:val="0"/>
          <w:sz w:val="24"/>
          <w:lang w:val="en-US" w:eastAsia="zh-CN"/>
        </w:rPr>
        <w:t>3000元×N(N为审核人日数</w:t>
      </w:r>
      <w:r>
        <w:rPr>
          <w:rFonts w:hint="eastAsia" w:ascii="宋体" w:hAnsi="宋体" w:eastAsia="宋体" w:cs="宋体"/>
          <w:color w:val="auto"/>
          <w:kern w:val="0"/>
          <w:sz w:val="24"/>
        </w:rPr>
        <w:t>，每1人/日收费标准为3000元</w:t>
      </w:r>
      <w:r>
        <w:rPr>
          <w:rFonts w:hint="eastAsia" w:ascii="宋体" w:hAnsi="宋体" w:eastAsia="宋体" w:cs="宋体"/>
          <w:color w:val="auto"/>
          <w:kern w:val="0"/>
          <w:sz w:val="24"/>
          <w:lang w:eastAsia="zh-CN"/>
        </w:rPr>
        <w:t>，详细人日数方案见附表）</w:t>
      </w:r>
      <w:r>
        <w:rPr>
          <w:rFonts w:hint="eastAsia" w:ascii="宋体" w:hAnsi="宋体" w:cs="宋体"/>
          <w:color w:val="auto"/>
          <w:kern w:val="0"/>
          <w:sz w:val="24"/>
          <w:lang w:eastAsia="zh-CN"/>
        </w:rPr>
        <w:t>。</w:t>
      </w:r>
    </w:p>
    <w:p>
      <w:pPr>
        <w:snapToGrid w:val="0"/>
        <w:spacing w:line="360" w:lineRule="auto"/>
        <w:ind w:firstLine="720" w:firstLineChars="300"/>
        <w:jc w:val="left"/>
        <w:rPr>
          <w:rFonts w:hint="eastAsia" w:ascii="宋体" w:hAnsi="宋体" w:eastAsia="宋体" w:cs="宋体"/>
          <w:color w:val="auto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lang w:val="en-US" w:eastAsia="zh-CN"/>
        </w:rPr>
        <w:t xml:space="preserve"> 备注：此收费只限于单一类别单一模块，如涉及到多模块，每增加一个模块，审核人日数N增加1人/日。</w:t>
      </w:r>
      <w:bookmarkStart w:id="0" w:name="_GoBack"/>
      <w:bookmarkEnd w:id="0"/>
    </w:p>
    <w:tbl>
      <w:tblPr>
        <w:tblStyle w:val="2"/>
        <w:tblpPr w:leftFromText="180" w:rightFromText="180" w:vertAnchor="page" w:horzAnchor="page" w:tblpX="2502" w:tblpY="6716"/>
        <w:tblOverlap w:val="never"/>
        <w:tblW w:w="781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276"/>
        <w:gridCol w:w="1080"/>
        <w:gridCol w:w="2747"/>
        <w:gridCol w:w="19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类别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品种</w:t>
            </w:r>
          </w:p>
        </w:tc>
        <w:tc>
          <w:tcPr>
            <w:tcW w:w="27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规模</w:t>
            </w:r>
          </w:p>
        </w:tc>
        <w:tc>
          <w:tcPr>
            <w:tcW w:w="19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人日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1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蜜蜂养殖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≤4种</w:t>
            </w:r>
          </w:p>
        </w:tc>
        <w:tc>
          <w:tcPr>
            <w:tcW w:w="2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≤2000群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≤5000群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&gt;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5000群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2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畜禽养殖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（每栏）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≤4种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≤2000头</w:t>
            </w:r>
          </w:p>
        </w:tc>
        <w:tc>
          <w:tcPr>
            <w:tcW w:w="198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72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≤20000羽</w:t>
            </w:r>
          </w:p>
        </w:tc>
        <w:tc>
          <w:tcPr>
            <w:tcW w:w="198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≤5000头；</w:t>
            </w:r>
          </w:p>
        </w:tc>
        <w:tc>
          <w:tcPr>
            <w:tcW w:w="198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72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≤50000羽</w:t>
            </w:r>
          </w:p>
        </w:tc>
        <w:tc>
          <w:tcPr>
            <w:tcW w:w="198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72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≤10000头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≤100000羽</w:t>
            </w:r>
          </w:p>
        </w:tc>
        <w:tc>
          <w:tcPr>
            <w:tcW w:w="1985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724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&gt;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10000头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&gt;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100000羽</w:t>
            </w:r>
          </w:p>
        </w:tc>
        <w:tc>
          <w:tcPr>
            <w:tcW w:w="198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4.5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水产养殖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不限</w:t>
            </w:r>
          </w:p>
        </w:tc>
        <w:tc>
          <w:tcPr>
            <w:tcW w:w="274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不限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4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种植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≤4种</w:t>
            </w:r>
          </w:p>
        </w:tc>
        <w:tc>
          <w:tcPr>
            <w:tcW w:w="2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≤2000亩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≤5000亩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2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≤10000亩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72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&gt;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10000亩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4.5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加工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≤4种</w:t>
            </w:r>
          </w:p>
        </w:tc>
        <w:tc>
          <w:tcPr>
            <w:tcW w:w="2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≤200人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≤500人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&gt;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500人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4</w:t>
            </w:r>
          </w:p>
        </w:tc>
      </w:tr>
    </w:tbl>
    <w:p>
      <w:pPr>
        <w:snapToGrid w:val="0"/>
        <w:spacing w:line="360" w:lineRule="auto"/>
        <w:ind w:firstLine="720" w:firstLineChars="300"/>
        <w:jc w:val="left"/>
        <w:rPr>
          <w:rFonts w:hint="eastAsia" w:ascii="宋体" w:hAnsi="宋体" w:eastAsia="宋体" w:cs="宋体"/>
          <w:color w:val="auto"/>
          <w:kern w:val="0"/>
          <w:sz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lang w:val="en-US" w:eastAsia="zh-CN"/>
        </w:rPr>
        <w:t xml:space="preserve">2 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多类别</w:t>
      </w:r>
      <w:r>
        <w:rPr>
          <w:rFonts w:hint="eastAsia" w:ascii="宋体" w:hAnsi="宋体" w:eastAsia="宋体" w:cs="宋体"/>
          <w:color w:val="auto"/>
          <w:kern w:val="0"/>
          <w:sz w:val="24"/>
        </w:rPr>
        <w:t>获取证书的基本费用</w:t>
      </w:r>
    </w:p>
    <w:p>
      <w:pPr>
        <w:snapToGrid w:val="0"/>
        <w:spacing w:line="360" w:lineRule="auto"/>
        <w:ind w:firstLine="720" w:firstLineChars="300"/>
        <w:jc w:val="left"/>
        <w:rPr>
          <w:rFonts w:hint="eastAsia" w:ascii="宋体" w:hAnsi="宋体" w:eastAsia="宋体" w:cs="宋体"/>
          <w:color w:val="auto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lang w:eastAsia="zh-CN"/>
        </w:rPr>
        <w:t>在单一</w:t>
      </w:r>
      <w:r>
        <w:rPr>
          <w:rFonts w:hint="eastAsia" w:ascii="宋体" w:hAnsi="宋体" w:cs="宋体"/>
          <w:color w:val="auto"/>
          <w:kern w:val="0"/>
          <w:sz w:val="24"/>
          <w:lang w:eastAsia="zh-CN"/>
        </w:rPr>
        <w:t>类别</w:t>
      </w:r>
      <w:r>
        <w:rPr>
          <w:rFonts w:hint="eastAsia" w:ascii="宋体" w:hAnsi="宋体" w:eastAsia="宋体" w:cs="宋体"/>
          <w:color w:val="auto"/>
          <w:kern w:val="0"/>
          <w:sz w:val="24"/>
          <w:lang w:eastAsia="zh-CN"/>
        </w:rPr>
        <w:t>收费的基础上，加上其他</w:t>
      </w:r>
      <w:r>
        <w:rPr>
          <w:rFonts w:hint="eastAsia" w:ascii="宋体" w:hAnsi="宋体" w:cs="宋体"/>
          <w:color w:val="auto"/>
          <w:kern w:val="0"/>
          <w:sz w:val="24"/>
          <w:lang w:eastAsia="zh-CN"/>
        </w:rPr>
        <w:t>类别</w:t>
      </w:r>
      <w:r>
        <w:rPr>
          <w:rFonts w:hint="eastAsia" w:ascii="宋体" w:hAnsi="宋体" w:eastAsia="宋体" w:cs="宋体"/>
          <w:color w:val="auto"/>
          <w:kern w:val="0"/>
          <w:sz w:val="24"/>
          <w:lang w:eastAsia="zh-CN"/>
        </w:rPr>
        <w:t>总费用的</w:t>
      </w:r>
      <w:r>
        <w:rPr>
          <w:rFonts w:hint="eastAsia" w:ascii="宋体" w:hAnsi="宋体" w:eastAsia="宋体" w:cs="宋体"/>
          <w:color w:val="auto"/>
          <w:kern w:val="0"/>
          <w:sz w:val="24"/>
          <w:lang w:val="en-US" w:eastAsia="zh-CN"/>
        </w:rPr>
        <w:t>50%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（计算方式同单一类别）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5OWNmODZjYzdkMzA2NWY5ZWZmZjA4YTYzYjEwYzEifQ=="/>
  </w:docVars>
  <w:rsids>
    <w:rsidRoot w:val="00000000"/>
    <w:rsid w:val="135D1813"/>
    <w:rsid w:val="4334751D"/>
    <w:rsid w:val="5118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392</Characters>
  <Lines>0</Lines>
  <Paragraphs>0</Paragraphs>
  <TotalTime>34</TotalTime>
  <ScaleCrop>false</ScaleCrop>
  <LinksUpToDate>false</LinksUpToDate>
  <CharactersWithSpaces>401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2023-04-07T05:29:11Z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40DB8591CF36421A8085D329F79EA3EF</vt:lpwstr>
  </property>
</Properties>
</file>